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– Gleiche </w:t>
      </w:r>
      <w:r w:rsidR="008C78AA" w:rsidRPr="008C78AA">
        <w:rPr>
          <w:rFonts w:ascii="Courier New" w:hAnsi="Courier New" w:cs="Courier New"/>
          <w:b/>
          <w:sz w:val="32"/>
          <w:szCs w:val="24"/>
          <w:u w:val="single"/>
        </w:rPr>
        <w:t>Exponenten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 I</w:t>
      </w:r>
      <w:r w:rsidR="00A91EFC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8C78AA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0A23B3" w:rsidRPr="008C78AA" w:rsidRDefault="000A23B3" w:rsidP="0047304A">
      <w:pPr>
        <w:rPr>
          <w:rFonts w:ascii="Courier New" w:hAnsi="Courier New" w:cs="Courier New"/>
          <w:bCs/>
          <w:sz w:val="24"/>
          <w:szCs w:val="24"/>
        </w:rPr>
      </w:pPr>
      <w:bookmarkStart w:id="0" w:name="_GoBack"/>
      <w:bookmarkEnd w:id="0"/>
    </w:p>
    <w:p w:rsidR="008C78AA" w:rsidRPr="008C78AA" w:rsidRDefault="008C78AA" w:rsidP="008C78A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8C78AA">
        <w:rPr>
          <w:rFonts w:ascii="Courier New" w:hAnsi="Courier New" w:cs="Courier New"/>
          <w:sz w:val="24"/>
          <w:szCs w:val="24"/>
        </w:rPr>
        <w:t xml:space="preserve"> Rechne ohne Taschenrechner. Forme um </w:t>
      </w:r>
      <w:r>
        <w:rPr>
          <w:rFonts w:ascii="Courier New" w:hAnsi="Courier New" w:cs="Courier New"/>
          <w:sz w:val="24"/>
          <w:szCs w:val="24"/>
        </w:rPr>
        <w:t xml:space="preserve">mit Hilfe der Potenzgesetze </w:t>
      </w:r>
      <w:r w:rsidRPr="008C78AA">
        <w:rPr>
          <w:rFonts w:ascii="Courier New" w:hAnsi="Courier New" w:cs="Courier New"/>
          <w:sz w:val="24"/>
          <w:szCs w:val="24"/>
        </w:rPr>
        <w:t xml:space="preserve">und </w:t>
      </w:r>
      <w:r>
        <w:rPr>
          <w:rFonts w:ascii="Courier New" w:hAnsi="Courier New" w:cs="Courier New"/>
          <w:sz w:val="24"/>
          <w:szCs w:val="24"/>
        </w:rPr>
        <w:t>berechne</w:t>
      </w:r>
      <w:r w:rsidRPr="008C78AA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EC766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0,5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0,25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E248B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25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Default="008C78AA" w:rsidP="00E248B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c) (-2)³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³ = 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)³ = 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0,064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E248B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d) 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)³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(-25)³ =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0,2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³ =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0,008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E248B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e) - 4²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-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2² =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</w:p>
        </w:tc>
      </w:tr>
      <w:tr w:rsidR="008C78AA" w:rsidTr="008C78AA">
        <w:trPr>
          <w:trHeight w:val="397"/>
        </w:trPr>
        <w:tc>
          <w:tcPr>
            <w:tcW w:w="7401" w:type="dxa"/>
            <w:vAlign w:val="center"/>
          </w:tcPr>
          <w:p w:rsidR="008C78AA" w:rsidRPr="008C78AA" w:rsidRDefault="008C78AA" w:rsidP="00E248B2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f</w:t>
            </w:r>
            <w:r w:rsidR="00712F51" w:rsidRPr="00712F51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="00712F51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–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proofErr w:type="gramStart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EC7661">
              <w:rPr>
                <w:rFonts w:ascii="Courier New" w:hAnsi="Courier New" w:cs="Courier New"/>
                <w:sz w:val="24"/>
                <w:szCs w:val="24"/>
                <w:lang w:val="it-IT"/>
              </w:rPr>
              <w:t>:</w:t>
            </w:r>
            <w:proofErr w:type="gramEnd"/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0,1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8C78AA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-(-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8C78AA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 xml:space="preserve">4 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= -</w:t>
            </w:r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>625</w:t>
            </w:r>
          </w:p>
        </w:tc>
      </w:tr>
    </w:tbl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p w:rsidR="000A23B3" w:rsidRPr="008C78AA" w:rsidRDefault="000A23B3" w:rsidP="008C78AA">
      <w:pPr>
        <w:rPr>
          <w:rFonts w:ascii="Courier New" w:hAnsi="Courier New" w:cs="Courier New"/>
          <w:sz w:val="24"/>
          <w:szCs w:val="24"/>
        </w:rPr>
      </w:pPr>
    </w:p>
    <w:p w:rsidR="008C78AA" w:rsidRPr="008C78AA" w:rsidRDefault="008C78AA" w:rsidP="008C78A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8C78AA">
        <w:rPr>
          <w:rFonts w:ascii="Courier New" w:hAnsi="Courier New" w:cs="Courier New"/>
          <w:sz w:val="24"/>
          <w:szCs w:val="24"/>
        </w:rPr>
        <w:t xml:space="preserve"> Rechne ohne Taschenrechner. Vereinfache folgende Brüche </w:t>
      </w:r>
      <w:r>
        <w:rPr>
          <w:rFonts w:ascii="Courier New" w:hAnsi="Courier New" w:cs="Courier New"/>
          <w:sz w:val="24"/>
          <w:szCs w:val="24"/>
        </w:rPr>
        <w:t xml:space="preserve">laut Potenzgesetze </w:t>
      </w:r>
      <w:r w:rsidRPr="008C78AA">
        <w:rPr>
          <w:rFonts w:ascii="Courier New" w:hAnsi="Courier New" w:cs="Courier New"/>
          <w:sz w:val="24"/>
          <w:szCs w:val="24"/>
        </w:rPr>
        <w:t xml:space="preserve">und </w:t>
      </w:r>
      <w:r>
        <w:rPr>
          <w:rFonts w:ascii="Courier New" w:hAnsi="Courier New" w:cs="Courier New"/>
          <w:sz w:val="24"/>
          <w:szCs w:val="24"/>
        </w:rPr>
        <w:t>berechne</w:t>
      </w:r>
      <w:r w:rsidRPr="008C78AA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402"/>
        <w:gridCol w:w="3999"/>
      </w:tblGrid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712F5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="00E248B2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4³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64</w:t>
            </w:r>
          </w:p>
        </w:tc>
        <w:tc>
          <w:tcPr>
            <w:tcW w:w="3999" w:type="dxa"/>
            <w:vAlign w:val="center"/>
          </w:tcPr>
          <w:p w:rsidR="00712F51" w:rsidRPr="008C78AA" w:rsidRDefault="00712F51" w:rsidP="00712F5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1,25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-0,25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(-5)³ = - 125</w:t>
            </w:r>
          </w:p>
        </w:tc>
      </w:tr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712F5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c)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-25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2³ = 8</w:t>
            </w:r>
          </w:p>
        </w:tc>
        <w:tc>
          <w:tcPr>
            <w:tcW w:w="3999" w:type="dxa"/>
            <w:vAlign w:val="center"/>
          </w:tcPr>
          <w:p w:rsidR="00712F51" w:rsidRPr="00712F51" w:rsidRDefault="00712F51" w:rsidP="00712F5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-0,5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</w:t>
            </w: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0,0625</w:t>
            </w:r>
          </w:p>
        </w:tc>
      </w:tr>
      <w:tr w:rsidR="00712F51" w:rsidRPr="008C78AA" w:rsidTr="00712F51">
        <w:trPr>
          <w:trHeight w:val="397"/>
        </w:trPr>
        <w:tc>
          <w:tcPr>
            <w:tcW w:w="3402" w:type="dxa"/>
            <w:vAlign w:val="center"/>
          </w:tcPr>
          <w:p w:rsidR="00712F51" w:rsidRPr="008C78AA" w:rsidRDefault="00712F51" w:rsidP="00712F51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8C78AA">
              <w:rPr>
                <w:rFonts w:ascii="Courier New" w:hAnsi="Courier New" w:cs="Courier New"/>
                <w:sz w:val="24"/>
                <w:szCs w:val="24"/>
                <w:lang w:val="it-IT"/>
              </w:rPr>
              <w:t>e)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15,5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-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7,75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-2² = -4</w:t>
            </w:r>
          </w:p>
        </w:tc>
        <w:tc>
          <w:tcPr>
            <w:tcW w:w="3999" w:type="dxa"/>
            <w:vAlign w:val="center"/>
          </w:tcPr>
          <w:p w:rsidR="00712F51" w:rsidRPr="00712F51" w:rsidRDefault="00712F51" w:rsidP="00A91EFC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38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 w:rsidR="00A91EFC">
              <w:rPr>
                <w:rFonts w:ascii="Courier New" w:hAnsi="Courier New" w:cs="Courier New"/>
                <w:sz w:val="24"/>
                <w:szCs w:val="24"/>
                <w:lang w:val="it-IT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 w:rsidR="00A91EFC">
              <w:rPr>
                <w:rFonts w:ascii="Courier New" w:hAnsi="Courier New" w:cs="Courier New"/>
                <w:sz w:val="24"/>
                <w:szCs w:val="24"/>
                <w:lang w:val="it-IT"/>
              </w:rPr>
              <w:t>256</w:t>
            </w:r>
          </w:p>
        </w:tc>
      </w:tr>
    </w:tbl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  <w:lang w:val="en-US"/>
        </w:rPr>
      </w:pP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  <w:lang w:val="it-IT"/>
        </w:rPr>
      </w:pP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</w:rPr>
      </w:pPr>
      <w:r w:rsidRPr="008C78AA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8C78AA">
        <w:rPr>
          <w:rFonts w:ascii="Courier New" w:hAnsi="Courier New" w:cs="Courier New"/>
          <w:sz w:val="24"/>
          <w:szCs w:val="24"/>
        </w:rPr>
        <w:t xml:space="preserve"> Vereinfache folgende Terme</w:t>
      </w:r>
      <w:r w:rsidR="00A91EFC">
        <w:rPr>
          <w:rFonts w:ascii="Courier New" w:hAnsi="Courier New" w:cs="Courier New"/>
          <w:sz w:val="24"/>
          <w:szCs w:val="24"/>
        </w:rPr>
        <w:t>.</w:t>
      </w:r>
    </w:p>
    <w:p w:rsidR="008C78AA" w:rsidRPr="008C78AA" w:rsidRDefault="008C78AA" w:rsidP="008C78AA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4962"/>
        <w:gridCol w:w="2515"/>
      </w:tblGrid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260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95pt;height:29.4pt" o:ole="">
                  <v:imagedata r:id="rId10" o:title=""/>
                </v:shape>
                <o:OLEObject Type="Embed" ProgID="PBrush" ShapeID="_x0000_i1025" DrawAspect="Content" ObjectID="_1674030348" r:id="rId11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2b³c³g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u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8</w:t>
            </w: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665" w:dyaOrig="450">
                <v:shape id="_x0000_i1026" type="#_x0000_t75" style="width:233.25pt;height:22.3pt" o:ole="">
                  <v:imagedata r:id="rId12" o:title=""/>
                </v:shape>
                <o:OLEObject Type="Embed" ProgID="PBrush" ShapeID="_x0000_i1026" DrawAspect="Content" ObjectID="_1674030349" r:id="rId13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4c²e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s³u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-1</w:t>
            </w: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3945" w:dyaOrig="495">
                <v:shape id="_x0000_i1027" type="#_x0000_t75" style="width:197.25pt;height:24.85pt" o:ole="">
                  <v:imagedata r:id="rId14" o:title=""/>
                </v:shape>
                <o:OLEObject Type="Embed" ProgID="PBrush" ShapeID="_x0000_i1027" DrawAspect="Content" ObjectID="_1674030350" r:id="rId15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2a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-5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g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-8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km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-1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p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7</w:t>
            </w: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4020" w:dyaOrig="480">
                <v:shape id="_x0000_i1028" type="#_x0000_t75" style="width:200.8pt;height:23.85pt" o:ole="">
                  <v:imagedata r:id="rId16" o:title=""/>
                </v:shape>
                <o:OLEObject Type="Embed" ProgID="PBrush" ShapeID="_x0000_i1028" DrawAspect="Content" ObjectID="_1674030351" r:id="rId17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2g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-3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n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</w:p>
        </w:tc>
      </w:tr>
      <w:tr w:rsidR="00EB1284" w:rsidTr="00602A30">
        <w:tc>
          <w:tcPr>
            <w:tcW w:w="4962" w:type="dxa"/>
          </w:tcPr>
          <w:p w:rsidR="00EB1284" w:rsidRDefault="00EB1284" w:rsidP="00724E9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t xml:space="preserve"> </w:t>
            </w:r>
            <w:r>
              <w:object w:dxaOrig="4455" w:dyaOrig="465">
                <v:shape id="_x0000_i1029" type="#_x0000_t75" style="width:222.6pt;height:23.3pt" o:ole="">
                  <v:imagedata r:id="rId18" o:title=""/>
                </v:shape>
                <o:OLEObject Type="Embed" ProgID="PBrush" ShapeID="_x0000_i1029" DrawAspect="Content" ObjectID="_1674030352" r:id="rId19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2d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9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f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g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-7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n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11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u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7</w:t>
            </w:r>
          </w:p>
        </w:tc>
      </w:tr>
      <w:tr w:rsidR="00EB1284" w:rsidTr="00602A30">
        <w:tc>
          <w:tcPr>
            <w:tcW w:w="4962" w:type="dxa"/>
          </w:tcPr>
          <w:p w:rsidR="00EB1284" w:rsidRDefault="00EB1284">
            <w:r w:rsidRPr="00723641">
              <w:object w:dxaOrig="2850" w:dyaOrig="525" w14:anchorId="5D864EB4">
                <v:shape id="_x0000_i1030" type="#_x0000_t75" style="width:142.5pt;height:26.35pt" o:ole="">
                  <v:imagedata r:id="rId20" o:title=""/>
                </v:shape>
                <o:OLEObject Type="Embed" ProgID="PBrush" ShapeID="_x0000_i1030" DrawAspect="Content" ObjectID="_1674030353" r:id="rId21"/>
              </w:object>
            </w:r>
          </w:p>
        </w:tc>
        <w:tc>
          <w:tcPr>
            <w:tcW w:w="2515" w:type="dxa"/>
            <w:vAlign w:val="center"/>
          </w:tcPr>
          <w:p w:rsidR="00EB1284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02A30">
              <w:rPr>
                <w:rFonts w:ascii="Courier New" w:hAnsi="Courier New" w:cs="Courier New"/>
                <w:sz w:val="24"/>
                <w:szCs w:val="24"/>
              </w:rPr>
              <w:t>4e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-1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jm</w:t>
            </w:r>
            <w:r w:rsidRPr="00602A3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5</w:t>
            </w:r>
            <w:r w:rsidRPr="00602A30">
              <w:rPr>
                <w:rFonts w:ascii="Courier New" w:hAnsi="Courier New" w:cs="Courier New"/>
                <w:sz w:val="24"/>
                <w:szCs w:val="24"/>
              </w:rPr>
              <w:t>p</w:t>
            </w:r>
          </w:p>
        </w:tc>
      </w:tr>
      <w:tr w:rsidR="00602A30" w:rsidTr="00602A30">
        <w:tc>
          <w:tcPr>
            <w:tcW w:w="4962" w:type="dxa"/>
          </w:tcPr>
          <w:p w:rsidR="00602A30" w:rsidRPr="00723641" w:rsidRDefault="00602A30">
            <w:r>
              <w:object w:dxaOrig="3675" w:dyaOrig="450">
                <v:shape id="_x0000_i1031" type="#_x0000_t75" style="width:183.55pt;height:22.3pt" o:ole="">
                  <v:imagedata r:id="rId22" o:title=""/>
                </v:shape>
                <o:OLEObject Type="Embed" ProgID="PBrush" ShapeID="_x0000_i1031" DrawAspect="Content" ObjectID="_1674030354" r:id="rId23"/>
              </w:object>
            </w:r>
          </w:p>
        </w:tc>
        <w:tc>
          <w:tcPr>
            <w:tcW w:w="2515" w:type="dxa"/>
            <w:vAlign w:val="center"/>
          </w:tcPr>
          <w:p w:rsidR="00602A30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4b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11</w:t>
            </w: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>f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m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</w:p>
        </w:tc>
      </w:tr>
      <w:tr w:rsidR="00602A30" w:rsidTr="00602A30">
        <w:tc>
          <w:tcPr>
            <w:tcW w:w="4962" w:type="dxa"/>
          </w:tcPr>
          <w:p w:rsidR="00602A30" w:rsidRPr="00723641" w:rsidRDefault="00602A30">
            <w:r>
              <w:object w:dxaOrig="4380" w:dyaOrig="495">
                <v:shape id="_x0000_i1032" type="#_x0000_t75" style="width:219.05pt;height:24.85pt" o:ole="">
                  <v:imagedata r:id="rId24" o:title=""/>
                </v:shape>
                <o:OLEObject Type="Embed" ProgID="PBrush" ShapeID="_x0000_i1032" DrawAspect="Content" ObjectID="_1674030355" r:id="rId25"/>
              </w:object>
            </w:r>
          </w:p>
        </w:tc>
        <w:tc>
          <w:tcPr>
            <w:tcW w:w="2515" w:type="dxa"/>
            <w:vAlign w:val="center"/>
          </w:tcPr>
          <w:p w:rsidR="00602A30" w:rsidRPr="00602A30" w:rsidRDefault="00602A30" w:rsidP="00602A3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2d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9</w:t>
            </w:r>
            <w:r>
              <w:rPr>
                <w:rFonts w:ascii="Courier New" w:hAnsi="Courier New" w:cs="Courier New"/>
                <w:sz w:val="24"/>
                <w:szCs w:val="24"/>
              </w:rPr>
              <w:t>f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-7</w:t>
            </w:r>
            <w:r>
              <w:rPr>
                <w:rFonts w:ascii="Courier New" w:hAnsi="Courier New" w:cs="Courier New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11</w:t>
            </w:r>
            <w:r>
              <w:rPr>
                <w:rFonts w:ascii="Courier New" w:hAnsi="Courier New" w:cs="Courier New"/>
                <w:sz w:val="24"/>
                <w:szCs w:val="24"/>
              </w:rPr>
              <w:t>u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7</w:t>
            </w:r>
          </w:p>
        </w:tc>
      </w:tr>
    </w:tbl>
    <w:p w:rsidR="00724E97" w:rsidRPr="008C78AA" w:rsidRDefault="00724E97" w:rsidP="00724E97">
      <w:pPr>
        <w:rPr>
          <w:rFonts w:ascii="Courier New" w:hAnsi="Courier New" w:cs="Courier New"/>
          <w:sz w:val="24"/>
          <w:szCs w:val="24"/>
        </w:rPr>
      </w:pPr>
    </w:p>
    <w:sectPr w:rsidR="00724E97" w:rsidRPr="008C78AA" w:rsidSect="00F8043E">
      <w:footerReference w:type="even" r:id="rId26"/>
      <w:footerReference w:type="default" r:id="rId2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38" w:rsidRDefault="00C03B38">
      <w:r>
        <w:separator/>
      </w:r>
    </w:p>
  </w:endnote>
  <w:endnote w:type="continuationSeparator" w:id="0">
    <w:p w:rsidR="00C03B38" w:rsidRDefault="00C0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38" w:rsidRDefault="00C03B38">
      <w:r>
        <w:separator/>
      </w:r>
    </w:p>
  </w:footnote>
  <w:footnote w:type="continuationSeparator" w:id="0">
    <w:p w:rsidR="00C03B38" w:rsidRDefault="00C0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EC52-AB8F-40CE-94D5-76CCBB35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2021-01-20T10:32:00Z</cp:lastPrinted>
  <dcterms:created xsi:type="dcterms:W3CDTF">2021-02-05T09:54:00Z</dcterms:created>
  <dcterms:modified xsi:type="dcterms:W3CDTF">2021-02-05T10:37:00Z</dcterms:modified>
</cp:coreProperties>
</file>