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8D0">
        <w:rPr>
          <w:rFonts w:ascii="Courier New" w:hAnsi="Courier New" w:cs="Courier New"/>
          <w:b/>
          <w:color w:val="000000" w:themeColor="text1"/>
          <w:sz w:val="36"/>
        </w:rPr>
        <w:t>Proportionale Zuordnungen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A27F9F" w:rsidRDefault="00A27F9F" w:rsidP="00A27F9F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-20035</wp:posOffset>
                </wp:positionH>
                <wp:positionV relativeFrom="paragraph">
                  <wp:posOffset>405</wp:posOffset>
                </wp:positionV>
                <wp:extent cx="5010600" cy="1044000"/>
                <wp:effectExtent l="0" t="0" r="1905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600" cy="10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-1.6pt;margin-top:.05pt;width:394.55pt;height:82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ullgIAAI0FAAAOAAAAZHJzL2Uyb0RvYy54bWysVE1v2zAMvQ/YfxB0X/yBpluNOkXQosOA&#10;oC2aDj2rslQbk0VNUuJkv36U5DhBV+ww7GKLIvnIR5G8vNr1imyFdR3omhaznBKhOTSdfq3p96fb&#10;T18ocZ7phinQoqZ74ejV4uOHy8FUooQWVCMsQRDtqsHUtPXeVFnmeCt65mZghEalBNszj6J9zRrL&#10;BkTvVVbm+Xk2gG2MBS6cw9ubpKSLiC+l4P5eSic8UTXF3Hz82vh9Cd9sccmqV8tM2/ExDfYPWfSs&#10;0xh0grphnpGN7f6A6jtuwYH0Mw59BlJ2XEQOyKbI37BZt8yIyAWL48xUJvf/YPnd9sGSrqlpSYlm&#10;PT7Ro+CtF/wHKUN1BuMqNFqbBztKDo+B6k7aPvyRBNnFiu6nioqdJxwv50jqPMfCc9QV+dlZjgLi&#10;ZEd3Y53/KqAn4VBTi08WK8m2K+eT6cEkRNNw2ymF96xSmgw1vZiX8+jgQHVNUAZdbCBxrSzZMnx6&#10;vyvGsCdWmITSmEugmEjFk98rkeAfhcTSII0yBQhNecRknAvti6RqWSNSqDlSPHCcsoiMlUbAgCwx&#10;yQl7BHgfO/Ef7YOriD09Oed/Syw5Tx4xMmg/OfedBvsegEJWY+RkfyhSKk2o0gs0e2wcC2minOG3&#10;Hb7fijn/wCyOEL45rgV/jx+pAN8JxhMlLdhf790He+xs1FIy4EjW1P3cMCsoUd809vxFgf2DMxyF&#10;s/nnEgV7qnk51ehNfw349AUuIMPjMdh7dThKC/0zbo9liIoqpjnGrin39iBc+7QqcP9wsVxGM5xb&#10;w/xKrw0P4KGqoT+fds/MmrGJPfb/HRzGl1VvejnZBk8Ny40H2cVGP9Z1rDfOfGyccT+FpXIqR6vj&#10;Fl38BgAA//8DAFBLAwQUAAYACAAAACEA6ljHNtoAAAAHAQAADwAAAGRycy9kb3ducmV2LnhtbEyO&#10;TU7DMBCF90jcwRokNqh1SGkJIU6FkFgGicIB3HiIo8ZjN3bacHumK1i+H733VdvZDeKEY+w9Kbhf&#10;ZiCQWm966hR8fb4tChAxaTJ68IQKfjDCtr6+qnRp/Jk+8LRLneARiqVWYFMKpZSxteh0XPqAxNm3&#10;H51OLMdOmlGfedwNMs+yjXS6J36wOuCrxfawm5yCeSqOx2Y6OIurZrjLU3hvQlDq9mZ+eQaRcE5/&#10;ZbjgMzrUzLT3E5koBgWLVc7Niy84fSzWTyD2LDcPa5B1Jf/z178AAAD//wMAUEsBAi0AFAAGAAgA&#10;AAAhALaDOJL+AAAA4QEAABMAAAAAAAAAAAAAAAAAAAAAAFtDb250ZW50X1R5cGVzXS54bWxQSwEC&#10;LQAUAAYACAAAACEAOP0h/9YAAACUAQAACwAAAAAAAAAAAAAAAAAvAQAAX3JlbHMvLnJlbHNQSwEC&#10;LQAUAAYACAAAACEAlTQLpZYCAACNBQAADgAAAAAAAAAAAAAAAAAuAgAAZHJzL2Uyb0RvYy54bWxQ&#10;SwECLQAUAAYACAAAACEA6ljHNtoAAAAHAQAADwAAAAAAAAAAAAAAAADwBAAAZHJzL2Rvd25yZXYu&#10;eG1sUEsFBgAAAAAEAAQA8wAAAPcFAAAAAA==&#10;" filled="f" strokecolor="black [3213]"/>
            </w:pict>
          </mc:Fallback>
        </mc:AlternateContent>
      </w:r>
      <w:r w:rsidR="00870688" w:rsidRPr="00870688">
        <w:rPr>
          <w:rFonts w:ascii="Courier New" w:hAnsi="Courier New" w:cs="Courier New"/>
          <w:bCs/>
          <w:color w:val="222222"/>
          <w:shd w:val="clear" w:color="auto" w:fill="FFFFFF"/>
        </w:rPr>
        <w:t>Proportionale Zuordnungen</w:t>
      </w:r>
      <w:r w:rsidR="00870688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="00870688" w:rsidRPr="00870688">
        <w:rPr>
          <w:rFonts w:ascii="Courier New" w:hAnsi="Courier New" w:cs="Courier New"/>
          <w:color w:val="222222"/>
          <w:shd w:val="clear" w:color="auto" w:fill="FFFFFF"/>
        </w:rPr>
        <w:t xml:space="preserve">geben 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ein </w:t>
      </w:r>
      <w:r w:rsidR="00870688" w:rsidRPr="00870688">
        <w:rPr>
          <w:rFonts w:ascii="Courier New" w:hAnsi="Courier New" w:cs="Courier New"/>
          <w:color w:val="222222"/>
          <w:shd w:val="clear" w:color="auto" w:fill="FFFFFF"/>
        </w:rPr>
        <w:t xml:space="preserve">gleichmäßiges Wachstum an. Verdoppelt, verdreifacht oder halbiert sich eine Größe, dann verdoppelt, verdreifacht oder halbiert sich auch die ihr zugeordnete Größe. </w:t>
      </w:r>
    </w:p>
    <w:p w:rsidR="00711A99" w:rsidRPr="00870688" w:rsidRDefault="00870688" w:rsidP="00A27F9F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000000" w:themeColor="text1"/>
          <w:sz w:val="22"/>
        </w:rPr>
      </w:pPr>
      <w:r w:rsidRPr="00870688">
        <w:rPr>
          <w:rFonts w:ascii="Courier New" w:hAnsi="Courier New" w:cs="Courier New"/>
          <w:color w:val="222222"/>
          <w:shd w:val="clear" w:color="auto" w:fill="FFFFFF"/>
        </w:rPr>
        <w:t>Der Quotient</w:t>
      </w:r>
      <w:r w:rsidR="00A27F9F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870688">
        <w:rPr>
          <w:rFonts w:ascii="Courier New" w:hAnsi="Courier New" w:cs="Courier New"/>
          <w:b/>
          <w:bCs/>
          <w:color w:val="222222"/>
          <w:shd w:val="clear" w:color="auto" w:fill="FFFFFF"/>
        </w:rPr>
        <w:t>proportionaler</w:t>
      </w:r>
      <w:r w:rsidR="00A27F9F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870688">
        <w:rPr>
          <w:rFonts w:ascii="Courier New" w:hAnsi="Courier New" w:cs="Courier New"/>
          <w:color w:val="222222"/>
          <w:shd w:val="clear" w:color="auto" w:fill="FFFFFF"/>
        </w:rPr>
        <w:t>Wertepaare ist immer gleich groß.</w:t>
      </w:r>
    </w:p>
    <w:p w:rsidR="00A27F9F" w:rsidRDefault="00A27F9F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5413E5" w:rsidRPr="00617B7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  <w:r w:rsidRPr="00617B75">
        <w:rPr>
          <w:rFonts w:ascii="Courier New" w:hAnsi="Courier New" w:cs="Courier New"/>
          <w:b/>
          <w:color w:val="000000" w:themeColor="text1"/>
          <w:szCs w:val="20"/>
        </w:rPr>
        <w:t>Berechne die fehlenden Werte.</w:t>
      </w:r>
    </w:p>
    <w:p w:rsidR="005413E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5413E5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140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126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9F5969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42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2855FB" w:rsidTr="00AA3079">
        <w:tc>
          <w:tcPr>
            <w:tcW w:w="1526" w:type="dxa"/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Liter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2855FB" w:rsidP="002855F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200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11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BE57B5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kg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190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665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137B3A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870688" w:rsidP="0087068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Minuten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19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285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617B75" w:rsidRPr="005413E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2D" w:rsidRDefault="00643D2D">
      <w:r>
        <w:separator/>
      </w:r>
    </w:p>
  </w:endnote>
  <w:endnote w:type="continuationSeparator" w:id="0">
    <w:p w:rsidR="00643D2D" w:rsidRDefault="0064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2D" w:rsidRDefault="00643D2D">
      <w:r>
        <w:separator/>
      </w:r>
    </w:p>
  </w:footnote>
  <w:footnote w:type="continuationSeparator" w:id="0">
    <w:p w:rsidR="00643D2D" w:rsidRDefault="0064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9A88-7481-4518-9834-FBD636E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2020-08-19T07:50:00Z</dcterms:created>
  <dcterms:modified xsi:type="dcterms:W3CDTF">2020-08-19T08:14:00Z</dcterms:modified>
</cp:coreProperties>
</file>